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E3" w:rsidRPr="00420FE3" w:rsidRDefault="00420FE3" w:rsidP="00420FE3">
      <w:pPr>
        <w:tabs>
          <w:tab w:val="center" w:pos="4536"/>
          <w:tab w:val="right" w:pos="9072"/>
        </w:tabs>
        <w:jc w:val="center"/>
        <w:rPr>
          <w:b/>
          <w:color w:val="8B0707"/>
          <w:sz w:val="36"/>
          <w:szCs w:val="36"/>
          <w:lang w:eastAsia="sk-SK"/>
        </w:rPr>
      </w:pPr>
      <w:r w:rsidRPr="00420FE3">
        <w:rPr>
          <w:noProof/>
          <w:color w:val="7400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23E05BE6" wp14:editId="7132486A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0FE3">
        <w:rPr>
          <w:b/>
          <w:color w:val="8B0707"/>
          <w:sz w:val="36"/>
          <w:szCs w:val="36"/>
          <w:lang w:eastAsia="sk-SK"/>
        </w:rPr>
        <w:t xml:space="preserve">Gymnázium, </w:t>
      </w:r>
      <w:r w:rsidRPr="00420FE3">
        <w:rPr>
          <w:b/>
          <w:color w:val="8B0707"/>
          <w:sz w:val="28"/>
          <w:szCs w:val="28"/>
          <w:lang w:eastAsia="sk-SK"/>
        </w:rPr>
        <w:t>Šrobárova 1, 042 23 Košice</w:t>
      </w:r>
    </w:p>
    <w:p w:rsidR="00915B90" w:rsidRDefault="00915B90" w:rsidP="00E53A85">
      <w:pPr>
        <w:rPr>
          <w:rFonts w:asciiTheme="minorHAnsi" w:hAnsiTheme="minorHAnsi" w:cstheme="minorHAnsi"/>
        </w:rPr>
      </w:pPr>
    </w:p>
    <w:p w:rsidR="00420FE3" w:rsidRPr="00372334" w:rsidRDefault="00420FE3" w:rsidP="00E53A85">
      <w:pPr>
        <w:rPr>
          <w:rFonts w:asciiTheme="minorHAnsi" w:hAnsiTheme="minorHAnsi" w:cstheme="minorHAnsi"/>
        </w:rPr>
      </w:pPr>
    </w:p>
    <w:p w:rsidR="00B96F06" w:rsidRPr="00372334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372334">
        <w:rPr>
          <w:rFonts w:asciiTheme="minorHAnsi" w:hAnsiTheme="minorHAnsi" w:cstheme="minorHAnsi"/>
          <w:b/>
          <w:sz w:val="28"/>
        </w:rPr>
        <w:t>Príloha č. 2</w:t>
      </w:r>
      <w:r w:rsidR="009747BA" w:rsidRPr="00372334">
        <w:rPr>
          <w:rFonts w:asciiTheme="minorHAnsi" w:hAnsiTheme="minorHAnsi" w:cstheme="minorHAnsi"/>
          <w:b/>
          <w:sz w:val="28"/>
        </w:rPr>
        <w:t xml:space="preserve"> -</w:t>
      </w:r>
      <w:r w:rsidR="00420FE3">
        <w:rPr>
          <w:rFonts w:asciiTheme="minorHAnsi" w:hAnsiTheme="minorHAnsi" w:cstheme="minorHAnsi"/>
          <w:b/>
          <w:sz w:val="28"/>
        </w:rPr>
        <w:t>v</w:t>
      </w:r>
      <w:r w:rsidR="009747BA" w:rsidRPr="00372334">
        <w:rPr>
          <w:rFonts w:asciiTheme="minorHAnsi" w:hAnsiTheme="minorHAnsi" w:cstheme="minorHAnsi"/>
          <w:b/>
          <w:sz w:val="28"/>
        </w:rPr>
        <w:t>ýzvy</w:t>
      </w:r>
    </w:p>
    <w:p w:rsidR="00420FE3" w:rsidRDefault="00420FE3" w:rsidP="00420FE3">
      <w:pPr>
        <w:spacing w:after="120"/>
        <w:rPr>
          <w:rFonts w:asciiTheme="minorHAnsi" w:hAnsiTheme="minorHAnsi" w:cstheme="minorHAnsi"/>
          <w:b/>
          <w:sz w:val="32"/>
          <w:szCs w:val="28"/>
        </w:rPr>
      </w:pPr>
    </w:p>
    <w:p w:rsidR="00420FE3" w:rsidRDefault="00420FE3" w:rsidP="00420FE3">
      <w:pPr>
        <w:spacing w:after="120"/>
        <w:rPr>
          <w:rFonts w:asciiTheme="minorHAnsi" w:hAnsiTheme="minorHAnsi" w:cstheme="minorHAnsi"/>
          <w:b/>
          <w:sz w:val="32"/>
          <w:szCs w:val="28"/>
        </w:rPr>
      </w:pPr>
    </w:p>
    <w:p w:rsidR="001A0F5B" w:rsidRPr="00372334" w:rsidRDefault="00E53A85" w:rsidP="00420FE3">
      <w:pPr>
        <w:spacing w:after="120"/>
        <w:rPr>
          <w:rFonts w:asciiTheme="minorHAnsi" w:hAnsiTheme="minorHAnsi" w:cstheme="minorHAnsi"/>
          <w:b/>
          <w:sz w:val="40"/>
          <w:szCs w:val="28"/>
        </w:rPr>
      </w:pPr>
      <w:bookmarkStart w:id="0" w:name="_GoBack"/>
      <w:bookmarkEnd w:id="0"/>
      <w:r w:rsidRPr="00372334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372334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372334">
        <w:rPr>
          <w:rFonts w:asciiTheme="minorHAnsi" w:hAnsiTheme="minorHAnsi" w:cstheme="minorHAnsi"/>
          <w:b/>
          <w:sz w:val="32"/>
          <w:szCs w:val="28"/>
        </w:rPr>
        <w:t>–</w:t>
      </w:r>
      <w:r w:rsidR="00326A60" w:rsidRPr="00372334">
        <w:rPr>
          <w:rFonts w:asciiTheme="minorHAnsi" w:hAnsiTheme="minorHAnsi" w:cstheme="minorHAnsi"/>
          <w:b/>
          <w:sz w:val="32"/>
          <w:szCs w:val="28"/>
        </w:rPr>
        <w:t xml:space="preserve"> Chladené a mrazené r</w:t>
      </w:r>
      <w:r w:rsidR="004F3187" w:rsidRPr="00372334">
        <w:rPr>
          <w:rFonts w:asciiTheme="minorHAnsi" w:hAnsiTheme="minorHAnsi" w:cstheme="minorHAnsi"/>
          <w:b/>
          <w:sz w:val="32"/>
          <w:szCs w:val="28"/>
        </w:rPr>
        <w:t>yby</w:t>
      </w:r>
      <w:r w:rsidR="00B06950" w:rsidRPr="00372334">
        <w:rPr>
          <w:rFonts w:asciiTheme="minorHAnsi" w:hAnsiTheme="minorHAnsi" w:cstheme="minorHAnsi"/>
          <w:b/>
          <w:sz w:val="32"/>
          <w:szCs w:val="28"/>
        </w:rPr>
        <w:t xml:space="preserve"> a</w:t>
      </w:r>
      <w:r w:rsidR="00326A60" w:rsidRPr="00372334">
        <w:rPr>
          <w:rFonts w:asciiTheme="minorHAnsi" w:hAnsiTheme="minorHAnsi" w:cstheme="minorHAnsi"/>
          <w:b/>
          <w:sz w:val="32"/>
          <w:szCs w:val="28"/>
        </w:rPr>
        <w:t> </w:t>
      </w:r>
      <w:r w:rsidR="008B69EE" w:rsidRPr="00372334">
        <w:rPr>
          <w:rFonts w:asciiTheme="minorHAnsi" w:hAnsiTheme="minorHAnsi" w:cstheme="minorHAnsi"/>
          <w:b/>
          <w:sz w:val="32"/>
          <w:szCs w:val="28"/>
        </w:rPr>
        <w:t>ostatné mrazené potraviny</w:t>
      </w:r>
    </w:p>
    <w:tbl>
      <w:tblPr>
        <w:tblStyle w:val="Mriekatabuky"/>
        <w:tblW w:w="12525" w:type="dxa"/>
        <w:tblLayout w:type="fixed"/>
        <w:tblLook w:val="04A0" w:firstRow="1" w:lastRow="0" w:firstColumn="1" w:lastColumn="0" w:noHBand="0" w:noVBand="1"/>
      </w:tblPr>
      <w:tblGrid>
        <w:gridCol w:w="612"/>
        <w:gridCol w:w="2898"/>
        <w:gridCol w:w="851"/>
        <w:gridCol w:w="1134"/>
        <w:gridCol w:w="1984"/>
        <w:gridCol w:w="1276"/>
        <w:gridCol w:w="1162"/>
        <w:gridCol w:w="1304"/>
        <w:gridCol w:w="1304"/>
      </w:tblGrid>
      <w:tr w:rsidR="00420FE3" w:rsidRPr="00372334" w:rsidTr="00420FE3">
        <w:trPr>
          <w:trHeight w:val="872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72334">
              <w:rPr>
                <w:rFonts w:asciiTheme="minorHAnsi" w:hAnsiTheme="minorHAnsi" w:cstheme="minorHAnsi"/>
                <w:sz w:val="22"/>
              </w:rPr>
              <w:t>Por. č.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334">
              <w:rPr>
                <w:rFonts w:asciiTheme="minorHAnsi" w:hAnsiTheme="minorHAnsi" w:cstheme="minorHAnsi"/>
                <w:sz w:val="22"/>
                <w:szCs w:val="24"/>
              </w:rPr>
              <w:t>Druh tovaru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334">
              <w:rPr>
                <w:rFonts w:asciiTheme="minorHAnsi" w:hAnsiTheme="minorHAnsi" w:cstheme="minorHAnsi"/>
                <w:sz w:val="22"/>
                <w:szCs w:val="24"/>
              </w:rPr>
              <w:t>Merná jednotka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334">
              <w:rPr>
                <w:rFonts w:asciiTheme="minorHAnsi" w:hAnsiTheme="minorHAnsi" w:cstheme="minorHAnsi"/>
                <w:sz w:val="22"/>
                <w:szCs w:val="24"/>
              </w:rPr>
              <w:t>Predpokladané množstvo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334">
              <w:rPr>
                <w:rFonts w:asciiTheme="minorHAnsi" w:hAnsiTheme="minorHAnsi" w:cstheme="minorHAnsi"/>
                <w:sz w:val="22"/>
                <w:szCs w:val="24"/>
              </w:rPr>
              <w:t>CPV</w:t>
            </w:r>
          </w:p>
        </w:tc>
        <w:tc>
          <w:tcPr>
            <w:tcW w:w="1276" w:type="dxa"/>
            <w:vAlign w:val="center"/>
          </w:tcPr>
          <w:p w:rsid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Jednotková cena </w:t>
            </w:r>
          </w:p>
          <w:p w:rsid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bez DPH</w:t>
            </w:r>
          </w:p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v EUR</w:t>
            </w:r>
          </w:p>
        </w:tc>
        <w:tc>
          <w:tcPr>
            <w:tcW w:w="1162" w:type="dxa"/>
          </w:tcPr>
          <w:p w:rsidR="00420FE3" w:rsidRP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20FE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Cena spolu </w:t>
            </w:r>
          </w:p>
          <w:p w:rsidR="00420FE3" w:rsidRP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20FE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bez DPH </w:t>
            </w:r>
          </w:p>
          <w:p w:rsidR="00420FE3" w:rsidRP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20FE3">
              <w:rPr>
                <w:rFonts w:asciiTheme="minorHAnsi" w:hAnsiTheme="minorHAnsi" w:cstheme="minorHAnsi"/>
                <w:b/>
                <w:sz w:val="22"/>
                <w:szCs w:val="24"/>
              </w:rPr>
              <w:t>v EUR</w:t>
            </w:r>
          </w:p>
        </w:tc>
        <w:tc>
          <w:tcPr>
            <w:tcW w:w="1304" w:type="dxa"/>
            <w:vAlign w:val="center"/>
          </w:tcPr>
          <w:p w:rsidR="00420FE3" w:rsidRP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20FE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Jednotková cena </w:t>
            </w:r>
          </w:p>
          <w:p w:rsidR="00420FE3" w:rsidRP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20FE3">
              <w:rPr>
                <w:rFonts w:asciiTheme="minorHAnsi" w:hAnsiTheme="minorHAnsi" w:cstheme="minorHAnsi"/>
                <w:b/>
                <w:sz w:val="22"/>
                <w:szCs w:val="24"/>
              </w:rPr>
              <w:t>s DPH</w:t>
            </w:r>
          </w:p>
          <w:p w:rsidR="00420FE3" w:rsidRP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20FE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v EUR</w:t>
            </w:r>
          </w:p>
        </w:tc>
        <w:tc>
          <w:tcPr>
            <w:tcW w:w="1304" w:type="dxa"/>
          </w:tcPr>
          <w:p w:rsidR="00420FE3" w:rsidRP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20FE3">
              <w:rPr>
                <w:rFonts w:asciiTheme="minorHAnsi" w:hAnsiTheme="minorHAnsi" w:cstheme="minorHAnsi"/>
                <w:b/>
                <w:sz w:val="22"/>
                <w:szCs w:val="24"/>
              </w:rPr>
              <w:t>Cena spolu s DPH</w:t>
            </w:r>
          </w:p>
          <w:p w:rsidR="00420FE3" w:rsidRP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20FE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v EUR</w:t>
            </w:r>
          </w:p>
        </w:tc>
      </w:tr>
      <w:tr w:rsidR="00420FE3" w:rsidRPr="00372334" w:rsidTr="00420FE3">
        <w:trPr>
          <w:trHeight w:val="530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20614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Rybie filé z aljašskej tresky, glazovanie do 10 % </w:t>
            </w:r>
            <w:r w:rsidRPr="00372334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37C4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15221000-3</w:t>
            </w:r>
          </w:p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Mrazené ryby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554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72334">
              <w:rPr>
                <w:rFonts w:asciiTheme="minorHAnsi" w:hAnsiTheme="minorHAnsi" w:cstheme="minorHAnsi"/>
                <w:sz w:val="24"/>
              </w:rPr>
              <w:t>Hoki</w:t>
            </w:r>
            <w:proofErr w:type="spellEnd"/>
            <w:r w:rsidRPr="00372334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72334">
              <w:rPr>
                <w:rFonts w:asciiTheme="minorHAnsi" w:hAnsiTheme="minorHAnsi" w:cstheme="minorHAnsi"/>
                <w:sz w:val="24"/>
              </w:rPr>
              <w:t>filety</w:t>
            </w:r>
            <w:proofErr w:type="spellEnd"/>
            <w:r w:rsidRPr="00372334">
              <w:rPr>
                <w:rFonts w:asciiTheme="minorHAnsi" w:hAnsiTheme="minorHAnsi" w:cstheme="minorHAnsi"/>
                <w:sz w:val="24"/>
              </w:rPr>
              <w:t xml:space="preserve"> s kožou</w:t>
            </w:r>
          </w:p>
          <w:p w:rsidR="00420FE3" w:rsidRPr="00372334" w:rsidRDefault="00420FE3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glazovanie do 10% </w:t>
            </w:r>
            <w:r w:rsidRPr="00372334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37C4E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    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EB5DBC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15221000-3</w:t>
            </w:r>
          </w:p>
          <w:p w:rsidR="00420FE3" w:rsidRPr="00372334" w:rsidRDefault="00420FE3" w:rsidP="00EB5DBC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Mrazené ryby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551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Losos s kožou bez kosti a plutiev</w:t>
            </w:r>
          </w:p>
          <w:p w:rsidR="00420FE3" w:rsidRPr="00372334" w:rsidRDefault="00420FE3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Čerstvý, chladený</w:t>
            </w:r>
            <w:r w:rsidRPr="00372334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20614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27531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15210000-3</w:t>
            </w:r>
          </w:p>
          <w:p w:rsidR="00420FE3" w:rsidRPr="00372334" w:rsidRDefault="00420FE3" w:rsidP="00895F4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Rybie filé, rybie 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27531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27531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27531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551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D1027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Treska tmavá sviečková</w:t>
            </w:r>
            <w:r w:rsidRPr="00372334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20614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27531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15210000-3</w:t>
            </w:r>
          </w:p>
          <w:p w:rsidR="00420FE3" w:rsidRPr="00372334" w:rsidRDefault="00420FE3" w:rsidP="0027531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Ryby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702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Kuracie prsia mrazené</w:t>
            </w:r>
          </w:p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kalibrované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4F318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558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Kuracie stehná kalibrované </w:t>
            </w:r>
            <w:r w:rsidRPr="00372334">
              <w:rPr>
                <w:rFonts w:asciiTheme="minorHAnsi" w:hAnsiTheme="minorHAnsi" w:cstheme="minorHAnsi"/>
                <w:sz w:val="24"/>
              </w:rPr>
              <w:br/>
              <w:t>180g -220 g mrazené</w:t>
            </w:r>
            <w:r w:rsidRPr="00372334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555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lastRenderedPageBreak/>
              <w:t>7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Kukurica mrazená</w:t>
            </w:r>
          </w:p>
          <w:p w:rsidR="00420FE3" w:rsidRPr="00372334" w:rsidRDefault="00420FE3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2,5 kg balenie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15331170-9 mrazená zelenina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692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Špenát mrazený </w:t>
            </w:r>
          </w:p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2,5 kg balenie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15331170-9 mrazená zelenina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691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Tekvica </w:t>
            </w:r>
            <w:proofErr w:type="spellStart"/>
            <w:r w:rsidRPr="00372334">
              <w:rPr>
                <w:rFonts w:asciiTheme="minorHAnsi" w:hAnsiTheme="minorHAnsi" w:cstheme="minorHAnsi"/>
                <w:sz w:val="24"/>
              </w:rPr>
              <w:t>Hokaido</w:t>
            </w:r>
            <w:proofErr w:type="spellEnd"/>
            <w:r w:rsidRPr="00372334">
              <w:rPr>
                <w:rFonts w:asciiTheme="minorHAnsi" w:hAnsiTheme="minorHAnsi" w:cstheme="minorHAnsi"/>
                <w:sz w:val="24"/>
              </w:rPr>
              <w:t xml:space="preserve"> mrazená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15331170-9 mrazená zelenina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559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B0695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Zelenina miešaná viacdruhová mrazená</w:t>
            </w:r>
          </w:p>
          <w:p w:rsidR="00420FE3" w:rsidRPr="00372334" w:rsidRDefault="00420FE3" w:rsidP="00B0695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2,5 kg balenie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15331170-9 mrazená zelenina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610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8A6036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Brokolica mrazená</w:t>
            </w:r>
          </w:p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2,5 kg balenie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15331170-9 mrazená zelenina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610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2898" w:type="dxa"/>
            <w:vAlign w:val="center"/>
          </w:tcPr>
          <w:p w:rsidR="00420FE3" w:rsidRDefault="00420FE3" w:rsidP="008A6036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Hrášok mrazený 2,5 kg  </w:t>
            </w:r>
          </w:p>
          <w:p w:rsidR="00420FE3" w:rsidRDefault="00420FE3" w:rsidP="008A6036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balenie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</w:t>
            </w:r>
          </w:p>
        </w:tc>
        <w:tc>
          <w:tcPr>
            <w:tcW w:w="1984" w:type="dxa"/>
            <w:vAlign w:val="center"/>
          </w:tcPr>
          <w:p w:rsidR="00420FE3" w:rsidRDefault="00420FE3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15331170-9</w:t>
            </w:r>
          </w:p>
          <w:p w:rsidR="00420FE3" w:rsidRPr="00372334" w:rsidRDefault="00420FE3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mrazená zelenina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610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D1027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Kačacie prsia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2B5796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15896000-5 Hlboko mrazené 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610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Hranolky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do rúry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B0418C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610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Pirohy bryndzové mrazené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657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Pirohy mrazené</w:t>
            </w:r>
          </w:p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/rôzne náplne/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610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B0695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Šúľance mrazené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300</w:t>
            </w:r>
          </w:p>
        </w:tc>
        <w:tc>
          <w:tcPr>
            <w:tcW w:w="198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610"/>
        </w:trPr>
        <w:tc>
          <w:tcPr>
            <w:tcW w:w="612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</w:t>
            </w:r>
          </w:p>
        </w:tc>
        <w:tc>
          <w:tcPr>
            <w:tcW w:w="2898" w:type="dxa"/>
            <w:vAlign w:val="center"/>
          </w:tcPr>
          <w:p w:rsidR="00420FE3" w:rsidRPr="00372334" w:rsidRDefault="00420FE3" w:rsidP="00B0695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Palacinky mrazené</w:t>
            </w:r>
          </w:p>
        </w:tc>
        <w:tc>
          <w:tcPr>
            <w:tcW w:w="851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300</w:t>
            </w:r>
          </w:p>
        </w:tc>
        <w:tc>
          <w:tcPr>
            <w:tcW w:w="1984" w:type="dxa"/>
            <w:vAlign w:val="center"/>
          </w:tcPr>
          <w:p w:rsidR="00420FE3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15896000-5</w:t>
            </w:r>
          </w:p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Hlboko mrazené potraviny</w:t>
            </w: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0FE3" w:rsidRPr="00372334" w:rsidTr="00420FE3">
        <w:trPr>
          <w:trHeight w:val="610"/>
        </w:trPr>
        <w:tc>
          <w:tcPr>
            <w:tcW w:w="612" w:type="dxa"/>
            <w:vAlign w:val="center"/>
          </w:tcPr>
          <w:p w:rsidR="00420FE3" w:rsidRPr="00372334" w:rsidRDefault="00420FE3" w:rsidP="00D1027A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8" w:type="dxa"/>
            <w:vAlign w:val="center"/>
          </w:tcPr>
          <w:p w:rsidR="00420FE3" w:rsidRPr="00D1027A" w:rsidRDefault="00420FE3" w:rsidP="00D1027A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Pr="00D1027A">
              <w:rPr>
                <w:rFonts w:asciiTheme="minorHAnsi" w:hAnsiTheme="minorHAnsi" w:cstheme="minorHAnsi"/>
                <w:b/>
                <w:sz w:val="24"/>
              </w:rPr>
              <w:t>Spolu:</w:t>
            </w:r>
          </w:p>
        </w:tc>
        <w:tc>
          <w:tcPr>
            <w:tcW w:w="851" w:type="dxa"/>
            <w:vAlign w:val="center"/>
          </w:tcPr>
          <w:p w:rsidR="00420FE3" w:rsidRPr="00D1027A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20FE3" w:rsidRPr="00372334" w:rsidRDefault="00420FE3" w:rsidP="00D1027A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420FE3" w:rsidRPr="00372334" w:rsidRDefault="00420FE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B5DBC" w:rsidRPr="00372334" w:rsidRDefault="00EB5DBC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B5DBC" w:rsidRPr="00372334" w:rsidRDefault="00EB5DBC" w:rsidP="00372334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372334">
        <w:rPr>
          <w:rFonts w:asciiTheme="minorHAnsi" w:hAnsiTheme="minorHAnsi" w:cstheme="minorHAnsi"/>
          <w:iCs/>
          <w:sz w:val="24"/>
        </w:rPr>
        <w:t>Hydinové mäso môže v zmysle platnej legislatívy obsahovať len limitované množstvo absorbovanej vody – technicky nevyhnutné množstvo, neobsahuje žiadne prídavné látky a v názve neobsahuje prívlastky ako ,,šťavnaté“, ,,krehké“ , ,,</w:t>
      </w:r>
      <w:proofErr w:type="spellStart"/>
      <w:r w:rsidRPr="00372334">
        <w:rPr>
          <w:rFonts w:asciiTheme="minorHAnsi" w:hAnsiTheme="minorHAnsi" w:cstheme="minorHAnsi"/>
          <w:iCs/>
          <w:sz w:val="24"/>
        </w:rPr>
        <w:t>krehčené</w:t>
      </w:r>
      <w:proofErr w:type="spellEnd"/>
      <w:r w:rsidRPr="00372334">
        <w:rPr>
          <w:rFonts w:asciiTheme="minorHAnsi" w:hAnsiTheme="minorHAnsi" w:cstheme="minorHAnsi"/>
          <w:iCs/>
          <w:sz w:val="24"/>
        </w:rPr>
        <w:t>“.</w:t>
      </w:r>
    </w:p>
    <w:p w:rsidR="00EB5DBC" w:rsidRPr="00372334" w:rsidRDefault="00A81BB5" w:rsidP="00372334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  <w:szCs w:val="24"/>
        </w:rPr>
      </w:pPr>
      <w:r w:rsidRPr="00372334">
        <w:rPr>
          <w:rFonts w:asciiTheme="minorHAnsi" w:hAnsiTheme="minorHAnsi" w:cstheme="minorHAnsi"/>
          <w:sz w:val="24"/>
          <w:szCs w:val="24"/>
        </w:rPr>
        <w:t>100% rybacie mäso bez pridanej vody a aditívnych látok; - pri zmrazených rybách -percentuálny podiel glazúry v tolerancii najviac do 15%; - v označení glazúrovaných produktov rybolovu sa uvádza netto hmotnosť produktu rybolovu v zmrazenom stave bez glazúry a bez obalového materiálu</w:t>
      </w:r>
    </w:p>
    <w:p w:rsidR="00EB5DBC" w:rsidRPr="00372334" w:rsidRDefault="00127542" w:rsidP="00372334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  <w:szCs w:val="24"/>
        </w:rPr>
      </w:pPr>
      <w:r w:rsidRPr="00372334">
        <w:rPr>
          <w:rFonts w:asciiTheme="minorHAnsi" w:hAnsiTheme="minorHAnsi" w:cstheme="minorHAnsi"/>
          <w:sz w:val="24"/>
          <w:szCs w:val="24"/>
        </w:rPr>
        <w:t xml:space="preserve">Porciované  rybie filé </w:t>
      </w:r>
      <w:proofErr w:type="spellStart"/>
      <w:r w:rsidRPr="00372334">
        <w:rPr>
          <w:rFonts w:asciiTheme="minorHAnsi" w:hAnsiTheme="minorHAnsi" w:cstheme="minorHAnsi"/>
          <w:sz w:val="24"/>
          <w:szCs w:val="24"/>
        </w:rPr>
        <w:t>dodat</w:t>
      </w:r>
      <w:proofErr w:type="spellEnd"/>
      <w:r w:rsidRPr="00372334">
        <w:rPr>
          <w:rFonts w:asciiTheme="minorHAnsi" w:hAnsiTheme="minorHAnsi" w:cstheme="minorHAnsi"/>
          <w:sz w:val="24"/>
          <w:szCs w:val="24"/>
        </w:rPr>
        <w:t xml:space="preserve">' bez kostí, bez zbytkov kože, čriev a krvi, vákuovo balené alebo </w:t>
      </w:r>
      <w:proofErr w:type="spellStart"/>
      <w:r w:rsidRPr="00372334">
        <w:rPr>
          <w:rFonts w:asciiTheme="minorHAnsi" w:hAnsiTheme="minorHAnsi" w:cstheme="minorHAnsi"/>
          <w:sz w:val="24"/>
          <w:szCs w:val="24"/>
        </w:rPr>
        <w:t>vol'ne</w:t>
      </w:r>
      <w:proofErr w:type="spellEnd"/>
      <w:r w:rsidRPr="00372334">
        <w:rPr>
          <w:rFonts w:asciiTheme="minorHAnsi" w:hAnsiTheme="minorHAnsi" w:cstheme="minorHAnsi"/>
          <w:sz w:val="24"/>
          <w:szCs w:val="24"/>
        </w:rPr>
        <w:t xml:space="preserve"> uložené v kartóne alebo </w:t>
      </w:r>
      <w:proofErr w:type="spellStart"/>
      <w:r w:rsidRPr="00372334">
        <w:rPr>
          <w:rFonts w:asciiTheme="minorHAnsi" w:hAnsiTheme="minorHAnsi" w:cstheme="minorHAnsi"/>
          <w:sz w:val="24"/>
          <w:szCs w:val="24"/>
        </w:rPr>
        <w:t>gastro</w:t>
      </w:r>
      <w:proofErr w:type="spellEnd"/>
      <w:r w:rsidRPr="00372334">
        <w:rPr>
          <w:rFonts w:asciiTheme="minorHAnsi" w:hAnsiTheme="minorHAnsi" w:cstheme="minorHAnsi"/>
          <w:sz w:val="24"/>
          <w:szCs w:val="24"/>
        </w:rPr>
        <w:t xml:space="preserve"> balenie 2,5 kg, vhodne na okamžitú  prípravu. Štruktúra mäsa musí byt' pevná, nerozpadávaj</w:t>
      </w:r>
      <w:r w:rsidR="000405FE" w:rsidRPr="00372334">
        <w:rPr>
          <w:rFonts w:asciiTheme="minorHAnsi" w:hAnsiTheme="minorHAnsi" w:cstheme="minorHAnsi"/>
          <w:sz w:val="24"/>
          <w:szCs w:val="24"/>
        </w:rPr>
        <w:t>ú</w:t>
      </w:r>
      <w:r w:rsidRPr="00372334">
        <w:rPr>
          <w:rFonts w:asciiTheme="minorHAnsi" w:hAnsiTheme="minorHAnsi" w:cstheme="minorHAnsi"/>
          <w:sz w:val="24"/>
          <w:szCs w:val="24"/>
        </w:rPr>
        <w:t xml:space="preserve">ca sa, bez cudzích zápachov </w:t>
      </w:r>
      <w:r w:rsidRPr="00372334">
        <w:rPr>
          <w:rFonts w:asciiTheme="minorHAnsi" w:hAnsiTheme="minorHAnsi" w:cstheme="minorHAnsi"/>
          <w:sz w:val="24"/>
          <w:szCs w:val="24"/>
        </w:rPr>
        <w:br/>
        <w:t>Z lehoty spotreby vyznačen</w:t>
      </w:r>
      <w:r w:rsidR="0063122F" w:rsidRPr="00372334">
        <w:rPr>
          <w:rFonts w:asciiTheme="minorHAnsi" w:hAnsiTheme="minorHAnsi" w:cstheme="minorHAnsi"/>
          <w:sz w:val="24"/>
          <w:szCs w:val="24"/>
        </w:rPr>
        <w:t xml:space="preserve">ej na dodanom tovare nesmie </w:t>
      </w:r>
      <w:proofErr w:type="spellStart"/>
      <w:r w:rsidR="0063122F" w:rsidRPr="00372334">
        <w:rPr>
          <w:rFonts w:asciiTheme="minorHAnsi" w:hAnsiTheme="minorHAnsi" w:cstheme="minorHAnsi"/>
          <w:sz w:val="24"/>
          <w:szCs w:val="24"/>
        </w:rPr>
        <w:t>uply</w:t>
      </w:r>
      <w:r w:rsidRPr="00372334">
        <w:rPr>
          <w:rFonts w:asciiTheme="minorHAnsi" w:hAnsiTheme="minorHAnsi" w:cstheme="minorHAnsi"/>
          <w:sz w:val="24"/>
          <w:szCs w:val="24"/>
        </w:rPr>
        <w:t>nút</w:t>
      </w:r>
      <w:proofErr w:type="spellEnd"/>
      <w:r w:rsidRPr="00372334">
        <w:rPr>
          <w:rFonts w:asciiTheme="minorHAnsi" w:hAnsiTheme="minorHAnsi" w:cstheme="minorHAnsi"/>
          <w:sz w:val="24"/>
          <w:szCs w:val="24"/>
        </w:rPr>
        <w:t>' viac ako 1/5. Vyžadujeme dodržiavanie predpisov v oblasti bezpečnosti potravín.</w:t>
      </w:r>
    </w:p>
    <w:p w:rsidR="000405FE" w:rsidRPr="00372334" w:rsidRDefault="000405FE" w:rsidP="00372334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Pr="00372334" w:rsidRDefault="00E53A85" w:rsidP="00372334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372334">
        <w:rPr>
          <w:rFonts w:asciiTheme="minorHAnsi" w:hAnsiTheme="minorHAnsi" w:cstheme="minorHAnsi"/>
          <w:iCs/>
          <w:sz w:val="24"/>
        </w:rPr>
        <w:t>Podpis</w:t>
      </w:r>
      <w:r w:rsidR="00B96F06" w:rsidRPr="00372334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372334">
        <w:rPr>
          <w:rFonts w:asciiTheme="minorHAnsi" w:hAnsiTheme="minorHAnsi" w:cstheme="minorHAnsi"/>
          <w:iCs/>
          <w:sz w:val="24"/>
        </w:rPr>
        <w:t>:</w:t>
      </w:r>
    </w:p>
    <w:p w:rsidR="00485F84" w:rsidRPr="00372334" w:rsidRDefault="00B96F06" w:rsidP="00372334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372334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372334" w:rsidSect="00420FE3">
      <w:headerReference w:type="default" r:id="rId8"/>
      <w:footerReference w:type="default" r:id="rId9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C2" w:rsidRDefault="006470C2" w:rsidP="00E53A85">
      <w:r>
        <w:separator/>
      </w:r>
    </w:p>
  </w:endnote>
  <w:endnote w:type="continuationSeparator" w:id="0">
    <w:p w:rsidR="006470C2" w:rsidRDefault="006470C2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C2" w:rsidRDefault="006470C2" w:rsidP="00E53A85">
      <w:r>
        <w:separator/>
      </w:r>
    </w:p>
  </w:footnote>
  <w:footnote w:type="continuationSeparator" w:id="0">
    <w:p w:rsidR="006470C2" w:rsidRDefault="006470C2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E53A85">
    <w:pPr>
      <w:pStyle w:val="Hlavika"/>
      <w:rPr>
        <w:noProof/>
        <w:lang w:eastAsia="sk-SK"/>
      </w:rPr>
    </w:pPr>
  </w:p>
  <w:p w:rsidR="00420FE3" w:rsidRDefault="00420F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1656E"/>
    <w:rsid w:val="00036FD2"/>
    <w:rsid w:val="000405FE"/>
    <w:rsid w:val="00060B13"/>
    <w:rsid w:val="0008647B"/>
    <w:rsid w:val="000F7EB1"/>
    <w:rsid w:val="0012109A"/>
    <w:rsid w:val="00127542"/>
    <w:rsid w:val="001277A6"/>
    <w:rsid w:val="00132830"/>
    <w:rsid w:val="00163F60"/>
    <w:rsid w:val="001A0F5B"/>
    <w:rsid w:val="001A3863"/>
    <w:rsid w:val="001D4C32"/>
    <w:rsid w:val="001E0111"/>
    <w:rsid w:val="0020614E"/>
    <w:rsid w:val="00253874"/>
    <w:rsid w:val="00263AB3"/>
    <w:rsid w:val="00275315"/>
    <w:rsid w:val="00291910"/>
    <w:rsid w:val="002B5796"/>
    <w:rsid w:val="00305898"/>
    <w:rsid w:val="00326A60"/>
    <w:rsid w:val="0033707C"/>
    <w:rsid w:val="00372334"/>
    <w:rsid w:val="003A2F18"/>
    <w:rsid w:val="003B4DD9"/>
    <w:rsid w:val="003C49C3"/>
    <w:rsid w:val="003E1F2F"/>
    <w:rsid w:val="00406B9B"/>
    <w:rsid w:val="00414071"/>
    <w:rsid w:val="00420FE3"/>
    <w:rsid w:val="004213D5"/>
    <w:rsid w:val="004264A5"/>
    <w:rsid w:val="00447A33"/>
    <w:rsid w:val="00447F88"/>
    <w:rsid w:val="00485F84"/>
    <w:rsid w:val="00494A9B"/>
    <w:rsid w:val="004A39FE"/>
    <w:rsid w:val="004B02D3"/>
    <w:rsid w:val="004E221E"/>
    <w:rsid w:val="004E62F5"/>
    <w:rsid w:val="004F3187"/>
    <w:rsid w:val="0054405E"/>
    <w:rsid w:val="005B00FC"/>
    <w:rsid w:val="005B3528"/>
    <w:rsid w:val="005B66CB"/>
    <w:rsid w:val="005D70B5"/>
    <w:rsid w:val="005E75EF"/>
    <w:rsid w:val="005F402B"/>
    <w:rsid w:val="00602797"/>
    <w:rsid w:val="00613756"/>
    <w:rsid w:val="00614095"/>
    <w:rsid w:val="0062467F"/>
    <w:rsid w:val="0063122F"/>
    <w:rsid w:val="00637C4E"/>
    <w:rsid w:val="006470C2"/>
    <w:rsid w:val="006C562F"/>
    <w:rsid w:val="006D07BB"/>
    <w:rsid w:val="006D10C6"/>
    <w:rsid w:val="006F2E5F"/>
    <w:rsid w:val="00712DB9"/>
    <w:rsid w:val="00720D3C"/>
    <w:rsid w:val="00742982"/>
    <w:rsid w:val="00750AEA"/>
    <w:rsid w:val="0075484C"/>
    <w:rsid w:val="007B188C"/>
    <w:rsid w:val="007D5EEB"/>
    <w:rsid w:val="008012E4"/>
    <w:rsid w:val="0082258E"/>
    <w:rsid w:val="008612A6"/>
    <w:rsid w:val="008840EB"/>
    <w:rsid w:val="00895F4E"/>
    <w:rsid w:val="008A6036"/>
    <w:rsid w:val="008B69EE"/>
    <w:rsid w:val="008C3538"/>
    <w:rsid w:val="008C5E84"/>
    <w:rsid w:val="008C746E"/>
    <w:rsid w:val="008E336A"/>
    <w:rsid w:val="0090444B"/>
    <w:rsid w:val="00911CA3"/>
    <w:rsid w:val="00915B90"/>
    <w:rsid w:val="00922CAF"/>
    <w:rsid w:val="00924964"/>
    <w:rsid w:val="00937FEE"/>
    <w:rsid w:val="009437B6"/>
    <w:rsid w:val="00970C61"/>
    <w:rsid w:val="009717E5"/>
    <w:rsid w:val="009747BA"/>
    <w:rsid w:val="009A6488"/>
    <w:rsid w:val="009A7E86"/>
    <w:rsid w:val="009C72BE"/>
    <w:rsid w:val="009D40D2"/>
    <w:rsid w:val="00A622C8"/>
    <w:rsid w:val="00A81BB5"/>
    <w:rsid w:val="00A81D80"/>
    <w:rsid w:val="00A8324A"/>
    <w:rsid w:val="00AC5487"/>
    <w:rsid w:val="00AF2E2C"/>
    <w:rsid w:val="00B009C2"/>
    <w:rsid w:val="00B0418C"/>
    <w:rsid w:val="00B06950"/>
    <w:rsid w:val="00B2413C"/>
    <w:rsid w:val="00B54EF7"/>
    <w:rsid w:val="00B668EC"/>
    <w:rsid w:val="00B67A1E"/>
    <w:rsid w:val="00B80E62"/>
    <w:rsid w:val="00B96F06"/>
    <w:rsid w:val="00BD2355"/>
    <w:rsid w:val="00C37449"/>
    <w:rsid w:val="00C43E4E"/>
    <w:rsid w:val="00C46530"/>
    <w:rsid w:val="00C72752"/>
    <w:rsid w:val="00C7430F"/>
    <w:rsid w:val="00C82B84"/>
    <w:rsid w:val="00CB1055"/>
    <w:rsid w:val="00CF0A17"/>
    <w:rsid w:val="00D1027A"/>
    <w:rsid w:val="00D337C6"/>
    <w:rsid w:val="00D33F26"/>
    <w:rsid w:val="00D43ED8"/>
    <w:rsid w:val="00D63DBE"/>
    <w:rsid w:val="00DA36F8"/>
    <w:rsid w:val="00DA7A17"/>
    <w:rsid w:val="00DB034B"/>
    <w:rsid w:val="00DD187C"/>
    <w:rsid w:val="00DD3630"/>
    <w:rsid w:val="00DE6480"/>
    <w:rsid w:val="00E02DA0"/>
    <w:rsid w:val="00E1659A"/>
    <w:rsid w:val="00E53A85"/>
    <w:rsid w:val="00EB071A"/>
    <w:rsid w:val="00EB5DBC"/>
    <w:rsid w:val="00EE28D4"/>
    <w:rsid w:val="00EE5782"/>
    <w:rsid w:val="00EF7FD4"/>
    <w:rsid w:val="00F023F1"/>
    <w:rsid w:val="00F064F0"/>
    <w:rsid w:val="00F141EC"/>
    <w:rsid w:val="00F30C2E"/>
    <w:rsid w:val="00F3145D"/>
    <w:rsid w:val="00F37520"/>
    <w:rsid w:val="00F463B1"/>
    <w:rsid w:val="00F73FCA"/>
    <w:rsid w:val="00F81671"/>
    <w:rsid w:val="00FC432B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FB226"/>
  <w15:docId w15:val="{41341A78-93CB-4DC2-99B9-26D3799D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2</cp:revision>
  <dcterms:created xsi:type="dcterms:W3CDTF">2023-02-21T12:28:00Z</dcterms:created>
  <dcterms:modified xsi:type="dcterms:W3CDTF">2023-02-21T12:28:00Z</dcterms:modified>
</cp:coreProperties>
</file>